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F9B6D" w14:textId="77777777" w:rsidR="00D83484" w:rsidRPr="00645E38" w:rsidRDefault="00D83484" w:rsidP="00AF37DC">
      <w:pPr>
        <w:shd w:val="clear" w:color="auto" w:fill="FFFFFF"/>
        <w:jc w:val="center"/>
        <w:rPr>
          <w:lang w:val="uk-UA"/>
        </w:rPr>
      </w:pPr>
      <w:r w:rsidRPr="00783E41">
        <w:rPr>
          <w:noProof/>
        </w:rPr>
        <w:drawing>
          <wp:inline distT="0" distB="0" distL="0" distR="0" wp14:anchorId="378BD2B2" wp14:editId="0A1EBDD9">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D83484" w:rsidRPr="00645E38" w14:paraId="3CAD958D" w14:textId="77777777" w:rsidTr="00D359E2">
        <w:trPr>
          <w:trHeight w:val="773"/>
        </w:trPr>
        <w:tc>
          <w:tcPr>
            <w:tcW w:w="9721" w:type="dxa"/>
            <w:shd w:val="clear" w:color="auto" w:fill="auto"/>
          </w:tcPr>
          <w:p w14:paraId="3C5A7A78" w14:textId="77777777" w:rsidR="00D83484" w:rsidRPr="00F7565F" w:rsidRDefault="00D83484" w:rsidP="00AF37DC">
            <w:pPr>
              <w:jc w:val="center"/>
              <w:rPr>
                <w:b/>
                <w:sz w:val="32"/>
                <w:szCs w:val="32"/>
                <w:lang w:val="uk-UA"/>
              </w:rPr>
            </w:pPr>
            <w:r w:rsidRPr="00F7565F">
              <w:rPr>
                <w:b/>
                <w:sz w:val="32"/>
                <w:szCs w:val="32"/>
                <w:lang w:val="uk-UA"/>
              </w:rPr>
              <w:t>ДИМЕРСЬКА СЕЛИЩНА РАДА</w:t>
            </w:r>
          </w:p>
          <w:p w14:paraId="76191E37" w14:textId="77777777" w:rsidR="00D83484" w:rsidRPr="00F7565F" w:rsidRDefault="00D83484" w:rsidP="00AF37DC">
            <w:pPr>
              <w:jc w:val="center"/>
              <w:rPr>
                <w:b/>
                <w:sz w:val="32"/>
                <w:szCs w:val="32"/>
                <w:lang w:val="uk-UA"/>
              </w:rPr>
            </w:pPr>
            <w:r w:rsidRPr="00F7565F">
              <w:rPr>
                <w:b/>
                <w:sz w:val="32"/>
                <w:szCs w:val="32"/>
                <w:lang w:val="uk-UA"/>
              </w:rPr>
              <w:t>ВИШГОРОДСЬКОГО РАЙОНУ КИЇВСЬКОЇ ОБЛАСТІ</w:t>
            </w:r>
          </w:p>
          <w:p w14:paraId="3CA90EE7" w14:textId="77777777" w:rsidR="00D83484" w:rsidRPr="00645E38" w:rsidRDefault="00D83484" w:rsidP="00AF37DC">
            <w:pPr>
              <w:jc w:val="center"/>
              <w:rPr>
                <w:b/>
                <w:sz w:val="32"/>
                <w:szCs w:val="32"/>
              </w:rPr>
            </w:pPr>
            <w:r w:rsidRPr="00F7565F">
              <w:rPr>
                <w:b/>
                <w:sz w:val="32"/>
                <w:szCs w:val="32"/>
                <w:lang w:val="uk-UA"/>
              </w:rPr>
              <w:t>ВИКОНАВЧИЙ КОМІТЕТ</w:t>
            </w:r>
          </w:p>
        </w:tc>
      </w:tr>
    </w:tbl>
    <w:p w14:paraId="6A4F0FB2" w14:textId="77777777" w:rsidR="00D83484" w:rsidRPr="00645E38" w:rsidRDefault="00D83484" w:rsidP="00AF37DC">
      <w:pPr>
        <w:rPr>
          <w:b/>
          <w:sz w:val="32"/>
          <w:szCs w:val="32"/>
          <w:lang w:val="uk-UA"/>
        </w:rPr>
      </w:pPr>
      <w:r w:rsidRPr="00DE51E7">
        <w:rPr>
          <w:noProof/>
          <w:sz w:val="32"/>
          <w:szCs w:val="32"/>
          <w:lang w:eastAsia="en-US"/>
        </w:rPr>
        <mc:AlternateContent>
          <mc:Choice Requires="wps">
            <w:drawing>
              <wp:anchor distT="0" distB="0" distL="114300" distR="114300" simplePos="0" relativeHeight="251659264" behindDoc="0" locked="0" layoutInCell="1" allowOverlap="1" wp14:anchorId="5865F6BC" wp14:editId="5AB78062">
                <wp:simplePos x="0" y="0"/>
                <wp:positionH relativeFrom="column">
                  <wp:posOffset>10795</wp:posOffset>
                </wp:positionH>
                <wp:positionV relativeFrom="paragraph">
                  <wp:posOffset>28575</wp:posOffset>
                </wp:positionV>
                <wp:extent cx="5886450" cy="0"/>
                <wp:effectExtent l="33655" t="29845" r="33020" b="3683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CFA60"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" strokeweight="1.59mm">
                <v:fill o:detectmouseclick="t"/>
              </v:line>
            </w:pict>
          </mc:Fallback>
        </mc:AlternateContent>
      </w:r>
    </w:p>
    <w:p w14:paraId="761A18D2" w14:textId="77777777" w:rsidR="00D83484" w:rsidRDefault="00D83484" w:rsidP="00AF37DC">
      <w:pPr>
        <w:pStyle w:val="1"/>
        <w:jc w:val="center"/>
        <w:rPr>
          <w:rFonts w:ascii="Times New Roman" w:hAnsi="Times New Roman" w:cs="Times New Roman"/>
          <w:b/>
          <w:bCs/>
          <w:sz w:val="28"/>
          <w:szCs w:val="28"/>
        </w:rPr>
      </w:pPr>
      <w:r w:rsidRPr="00645E38">
        <w:rPr>
          <w:rFonts w:ascii="Times New Roman" w:hAnsi="Times New Roman" w:cs="Times New Roman"/>
          <w:b/>
          <w:bCs/>
          <w:sz w:val="28"/>
          <w:szCs w:val="28"/>
        </w:rPr>
        <w:t xml:space="preserve">Р І Ш Е Н </w:t>
      </w:r>
      <w:proofErr w:type="spellStart"/>
      <w:r w:rsidRPr="00645E38">
        <w:rPr>
          <w:rFonts w:ascii="Times New Roman" w:hAnsi="Times New Roman" w:cs="Times New Roman"/>
          <w:b/>
          <w:bCs/>
          <w:sz w:val="28"/>
          <w:szCs w:val="28"/>
        </w:rPr>
        <w:t>Н</w:t>
      </w:r>
      <w:proofErr w:type="spellEnd"/>
      <w:r w:rsidRPr="00645E38">
        <w:rPr>
          <w:rFonts w:ascii="Times New Roman" w:hAnsi="Times New Roman" w:cs="Times New Roman"/>
          <w:b/>
          <w:bCs/>
          <w:sz w:val="28"/>
          <w:szCs w:val="28"/>
        </w:rPr>
        <w:t xml:space="preserve"> Я </w:t>
      </w:r>
    </w:p>
    <w:p w14:paraId="6237257A" w14:textId="77777777" w:rsidR="00D83484" w:rsidRDefault="00D83484" w:rsidP="00AF37DC">
      <w:pPr>
        <w:pStyle w:val="1"/>
        <w:jc w:val="center"/>
        <w:rPr>
          <w:rFonts w:ascii="Times New Roman" w:hAnsi="Times New Roman" w:cs="Times New Roman"/>
          <w:b/>
          <w:sz w:val="28"/>
          <w:szCs w:val="28"/>
        </w:rPr>
      </w:pPr>
    </w:p>
    <w:p w14:paraId="78A59674" w14:textId="6FD0FF0A" w:rsidR="00D83484" w:rsidRPr="00005BD9" w:rsidRDefault="00D83484" w:rsidP="00AF37DC">
      <w:pPr>
        <w:pStyle w:val="1"/>
        <w:jc w:val="center"/>
        <w:rPr>
          <w:rFonts w:ascii="Times New Roman" w:hAnsi="Times New Roman" w:cs="Times New Roman"/>
          <w:b/>
          <w:sz w:val="28"/>
          <w:szCs w:val="28"/>
        </w:rPr>
      </w:pPr>
      <w:r w:rsidRPr="00645E38">
        <w:rPr>
          <w:rFonts w:ascii="Times New Roman" w:hAnsi="Times New Roman" w:cs="Times New Roman"/>
          <w:b/>
          <w:sz w:val="28"/>
          <w:szCs w:val="28"/>
        </w:rPr>
        <w:t xml:space="preserve">Про </w:t>
      </w:r>
      <w:r w:rsidR="00AF37DC">
        <w:rPr>
          <w:rFonts w:ascii="Times New Roman" w:hAnsi="Times New Roman" w:cs="Times New Roman"/>
          <w:b/>
          <w:sz w:val="28"/>
          <w:szCs w:val="28"/>
        </w:rPr>
        <w:t>погодження</w:t>
      </w:r>
      <w:r w:rsidR="00AF37DC" w:rsidRPr="00AF37DC">
        <w:t xml:space="preserve"> </w:t>
      </w:r>
      <w:r w:rsidR="00AF37DC">
        <w:t xml:space="preserve"> </w:t>
      </w:r>
      <w:r w:rsidR="00AF37DC" w:rsidRPr="00AF37DC">
        <w:rPr>
          <w:rFonts w:ascii="Times New Roman" w:hAnsi="Times New Roman" w:cs="Times New Roman"/>
          <w:b/>
          <w:sz w:val="28"/>
          <w:szCs w:val="28"/>
        </w:rPr>
        <w:t>будівництв</w:t>
      </w:r>
      <w:r w:rsidR="00AF37DC">
        <w:rPr>
          <w:rFonts w:ascii="Times New Roman" w:hAnsi="Times New Roman" w:cs="Times New Roman"/>
          <w:b/>
          <w:sz w:val="28"/>
          <w:szCs w:val="28"/>
        </w:rPr>
        <w:t>а</w:t>
      </w:r>
      <w:r w:rsidR="00AF37DC" w:rsidRPr="00AF37DC">
        <w:rPr>
          <w:rFonts w:ascii="Times New Roman" w:hAnsi="Times New Roman" w:cs="Times New Roman"/>
          <w:b/>
          <w:sz w:val="28"/>
          <w:szCs w:val="28"/>
        </w:rPr>
        <w:t xml:space="preserve"> артезіанських свердловин</w:t>
      </w:r>
      <w:r w:rsidR="00AF37DC">
        <w:rPr>
          <w:rFonts w:ascii="Times New Roman" w:hAnsi="Times New Roman" w:cs="Times New Roman"/>
          <w:b/>
          <w:sz w:val="28"/>
          <w:szCs w:val="28"/>
        </w:rPr>
        <w:t xml:space="preserve">, розробку </w:t>
      </w:r>
      <w:proofErr w:type="spellStart"/>
      <w:r w:rsidR="00AF37DC" w:rsidRPr="00AF37DC">
        <w:rPr>
          <w:rFonts w:ascii="Times New Roman" w:hAnsi="Times New Roman" w:cs="Times New Roman"/>
          <w:b/>
          <w:sz w:val="28"/>
          <w:szCs w:val="28"/>
        </w:rPr>
        <w:t>проєктно</w:t>
      </w:r>
      <w:proofErr w:type="spellEnd"/>
      <w:r w:rsidR="00AF37DC" w:rsidRPr="00AF37DC">
        <w:rPr>
          <w:rFonts w:ascii="Times New Roman" w:hAnsi="Times New Roman" w:cs="Times New Roman"/>
          <w:b/>
          <w:sz w:val="28"/>
          <w:szCs w:val="28"/>
        </w:rPr>
        <w:t>-кошторисн</w:t>
      </w:r>
      <w:r w:rsidR="00AF37DC">
        <w:rPr>
          <w:rFonts w:ascii="Times New Roman" w:hAnsi="Times New Roman" w:cs="Times New Roman"/>
          <w:b/>
          <w:sz w:val="28"/>
          <w:szCs w:val="28"/>
        </w:rPr>
        <w:t>ої</w:t>
      </w:r>
      <w:r w:rsidR="00AF37DC" w:rsidRPr="00AF37DC">
        <w:rPr>
          <w:rFonts w:ascii="Times New Roman" w:hAnsi="Times New Roman" w:cs="Times New Roman"/>
          <w:b/>
          <w:sz w:val="28"/>
          <w:szCs w:val="28"/>
        </w:rPr>
        <w:t xml:space="preserve"> документаці</w:t>
      </w:r>
      <w:r w:rsidR="00AF37DC">
        <w:rPr>
          <w:rFonts w:ascii="Times New Roman" w:hAnsi="Times New Roman" w:cs="Times New Roman"/>
          <w:b/>
          <w:sz w:val="28"/>
          <w:szCs w:val="28"/>
        </w:rPr>
        <w:t xml:space="preserve">ї та проведення </w:t>
      </w:r>
      <w:proofErr w:type="spellStart"/>
      <w:r w:rsidR="00AF37DC">
        <w:rPr>
          <w:rFonts w:ascii="Times New Roman" w:hAnsi="Times New Roman" w:cs="Times New Roman"/>
          <w:b/>
          <w:sz w:val="28"/>
          <w:szCs w:val="28"/>
        </w:rPr>
        <w:t>проєктно</w:t>
      </w:r>
      <w:proofErr w:type="spellEnd"/>
      <w:r w:rsidR="00AF37DC">
        <w:rPr>
          <w:rFonts w:ascii="Times New Roman" w:hAnsi="Times New Roman" w:cs="Times New Roman"/>
          <w:b/>
          <w:sz w:val="28"/>
          <w:szCs w:val="28"/>
        </w:rPr>
        <w:t>-вишукувальних робіт</w:t>
      </w:r>
    </w:p>
    <w:p w14:paraId="0389D7E1" w14:textId="77777777" w:rsidR="00D83484" w:rsidRPr="00005BD9" w:rsidRDefault="00D83484" w:rsidP="00AF37DC">
      <w:pPr>
        <w:rPr>
          <w:sz w:val="28"/>
          <w:szCs w:val="28"/>
          <w:lang w:val="uk-UA"/>
        </w:rPr>
      </w:pPr>
    </w:p>
    <w:p w14:paraId="5A2B9067" w14:textId="4DF8B0FA" w:rsidR="00D83484" w:rsidRPr="00005BD9" w:rsidRDefault="00923602" w:rsidP="00AF37DC">
      <w:pPr>
        <w:jc w:val="center"/>
        <w:rPr>
          <w:sz w:val="28"/>
          <w:szCs w:val="28"/>
          <w:lang w:val="uk-UA"/>
        </w:rPr>
      </w:pPr>
      <w:r>
        <w:rPr>
          <w:sz w:val="28"/>
          <w:szCs w:val="28"/>
          <w:lang w:val="uk-UA"/>
        </w:rPr>
        <w:t>25</w:t>
      </w:r>
      <w:r w:rsidR="005F4C08">
        <w:rPr>
          <w:sz w:val="28"/>
          <w:szCs w:val="28"/>
          <w:lang w:val="uk-UA"/>
        </w:rPr>
        <w:t xml:space="preserve"> </w:t>
      </w:r>
      <w:r w:rsidR="00D83484" w:rsidRPr="00005BD9">
        <w:rPr>
          <w:sz w:val="28"/>
          <w:szCs w:val="28"/>
          <w:lang w:val="uk-UA"/>
        </w:rPr>
        <w:t>листопада 2022 року</w:t>
      </w:r>
      <w:r w:rsidR="00D83484" w:rsidRPr="00005BD9">
        <w:rPr>
          <w:sz w:val="28"/>
          <w:szCs w:val="28"/>
          <w:lang w:val="uk-UA"/>
        </w:rPr>
        <w:tab/>
      </w:r>
      <w:r w:rsidR="00D83484" w:rsidRPr="00005BD9">
        <w:rPr>
          <w:sz w:val="28"/>
          <w:szCs w:val="28"/>
          <w:lang w:val="uk-UA"/>
        </w:rPr>
        <w:tab/>
        <w:t xml:space="preserve">      </w:t>
      </w:r>
      <w:r w:rsidR="006F314D">
        <w:rPr>
          <w:sz w:val="28"/>
          <w:szCs w:val="28"/>
          <w:lang w:val="uk-UA"/>
        </w:rPr>
        <w:t>№</w:t>
      </w:r>
      <w:r w:rsidR="00EB3941">
        <w:rPr>
          <w:sz w:val="28"/>
          <w:szCs w:val="28"/>
          <w:lang w:val="uk-UA"/>
        </w:rPr>
        <w:t>211</w:t>
      </w:r>
      <w:r w:rsidR="00D83484" w:rsidRPr="00005BD9">
        <w:rPr>
          <w:sz w:val="28"/>
          <w:szCs w:val="28"/>
          <w:lang w:val="uk-UA"/>
        </w:rPr>
        <w:tab/>
      </w:r>
      <w:r w:rsidR="00D83484" w:rsidRPr="00005BD9">
        <w:rPr>
          <w:sz w:val="28"/>
          <w:szCs w:val="28"/>
          <w:lang w:val="uk-UA"/>
        </w:rPr>
        <w:tab/>
      </w:r>
      <w:r w:rsidR="006F314D">
        <w:rPr>
          <w:sz w:val="28"/>
          <w:szCs w:val="28"/>
          <w:lang w:val="uk-UA"/>
        </w:rPr>
        <w:tab/>
      </w:r>
      <w:r w:rsidR="006F314D">
        <w:rPr>
          <w:sz w:val="28"/>
          <w:szCs w:val="28"/>
          <w:lang w:val="uk-UA"/>
        </w:rPr>
        <w:tab/>
        <w:t>смт</w:t>
      </w:r>
      <w:r>
        <w:rPr>
          <w:sz w:val="28"/>
          <w:szCs w:val="28"/>
          <w:lang w:val="uk-UA"/>
        </w:rPr>
        <w:t xml:space="preserve"> </w:t>
      </w:r>
      <w:r w:rsidR="006F314D">
        <w:rPr>
          <w:sz w:val="28"/>
          <w:szCs w:val="28"/>
          <w:lang w:val="uk-UA"/>
        </w:rPr>
        <w:t>Димер</w:t>
      </w:r>
    </w:p>
    <w:p w14:paraId="544FAC10" w14:textId="77777777" w:rsidR="00D83484" w:rsidRPr="00005BD9" w:rsidRDefault="00D83484" w:rsidP="00A8597C">
      <w:pPr>
        <w:ind w:firstLine="709"/>
        <w:jc w:val="both"/>
        <w:rPr>
          <w:sz w:val="28"/>
          <w:szCs w:val="28"/>
          <w:lang w:val="uk-UA"/>
        </w:rPr>
      </w:pPr>
    </w:p>
    <w:p w14:paraId="0F88CA31" w14:textId="2AD8B778" w:rsidR="00D83484" w:rsidRDefault="00D957AD" w:rsidP="00034ED7">
      <w:pPr>
        <w:ind w:firstLine="708"/>
        <w:jc w:val="both"/>
        <w:rPr>
          <w:sz w:val="28"/>
          <w:szCs w:val="28"/>
          <w:shd w:val="clear" w:color="auto" w:fill="FFFFFF"/>
          <w:lang w:val="uk-UA"/>
        </w:rPr>
      </w:pPr>
      <w:r>
        <w:rPr>
          <w:sz w:val="28"/>
          <w:szCs w:val="28"/>
          <w:shd w:val="clear" w:color="auto" w:fill="FFFFFF"/>
          <w:lang w:val="uk-UA"/>
        </w:rPr>
        <w:t>Оскільки в</w:t>
      </w:r>
      <w:r w:rsidR="00EC301C">
        <w:rPr>
          <w:sz w:val="28"/>
          <w:szCs w:val="28"/>
          <w:shd w:val="clear" w:color="auto" w:fill="FFFFFF"/>
          <w:lang w:val="uk-UA"/>
        </w:rPr>
        <w:t xml:space="preserve"> результаті окупації російськими військами території </w:t>
      </w:r>
      <w:proofErr w:type="spellStart"/>
      <w:r w:rsidR="00B11C3B">
        <w:rPr>
          <w:sz w:val="28"/>
          <w:szCs w:val="28"/>
          <w:shd w:val="clear" w:color="auto" w:fill="FFFFFF"/>
          <w:lang w:val="uk-UA"/>
        </w:rPr>
        <w:t>Димерської</w:t>
      </w:r>
      <w:proofErr w:type="spellEnd"/>
      <w:r w:rsidR="00B11C3B">
        <w:rPr>
          <w:sz w:val="28"/>
          <w:szCs w:val="28"/>
          <w:shd w:val="clear" w:color="auto" w:fill="FFFFFF"/>
          <w:lang w:val="uk-UA"/>
        </w:rPr>
        <w:t xml:space="preserve"> селищної територіальної громади</w:t>
      </w:r>
      <w:r w:rsidR="005D63C3">
        <w:rPr>
          <w:sz w:val="28"/>
          <w:szCs w:val="28"/>
          <w:shd w:val="clear" w:color="auto" w:fill="FFFFFF"/>
          <w:lang w:val="uk-UA"/>
        </w:rPr>
        <w:t>,</w:t>
      </w:r>
      <w:r w:rsidR="00B11C3B">
        <w:rPr>
          <w:sz w:val="28"/>
          <w:szCs w:val="28"/>
          <w:shd w:val="clear" w:color="auto" w:fill="FFFFFF"/>
          <w:lang w:val="uk-UA"/>
        </w:rPr>
        <w:t xml:space="preserve"> </w:t>
      </w:r>
      <w:r w:rsidR="004A297A">
        <w:rPr>
          <w:sz w:val="28"/>
          <w:szCs w:val="28"/>
          <w:shd w:val="clear" w:color="auto" w:fill="FFFFFF"/>
          <w:lang w:val="uk-UA"/>
        </w:rPr>
        <w:t xml:space="preserve">в населених </w:t>
      </w:r>
      <w:r w:rsidR="00EC301C">
        <w:rPr>
          <w:sz w:val="28"/>
          <w:szCs w:val="28"/>
          <w:shd w:val="clear" w:color="auto" w:fill="FFFFFF"/>
          <w:lang w:val="uk-UA"/>
        </w:rPr>
        <w:t>пункт</w:t>
      </w:r>
      <w:r w:rsidR="004A297A">
        <w:rPr>
          <w:sz w:val="28"/>
          <w:szCs w:val="28"/>
          <w:shd w:val="clear" w:color="auto" w:fill="FFFFFF"/>
          <w:lang w:val="uk-UA"/>
        </w:rPr>
        <w:t>ах</w:t>
      </w:r>
      <w:r w:rsidR="00B11C3B">
        <w:rPr>
          <w:sz w:val="28"/>
          <w:szCs w:val="28"/>
          <w:shd w:val="clear" w:color="auto" w:fill="FFFFFF"/>
          <w:lang w:val="uk-UA"/>
        </w:rPr>
        <w:t>, що входять до її складу</w:t>
      </w:r>
      <w:r>
        <w:rPr>
          <w:sz w:val="28"/>
          <w:szCs w:val="28"/>
          <w:shd w:val="clear" w:color="auto" w:fill="FFFFFF"/>
          <w:lang w:val="uk-UA"/>
        </w:rPr>
        <w:t xml:space="preserve">, </w:t>
      </w:r>
      <w:r w:rsidR="005951FE">
        <w:rPr>
          <w:sz w:val="28"/>
          <w:szCs w:val="28"/>
          <w:shd w:val="clear" w:color="auto" w:fill="FFFFFF"/>
          <w:lang w:val="uk-UA"/>
        </w:rPr>
        <w:t xml:space="preserve">квітні 2022 року </w:t>
      </w:r>
      <w:r>
        <w:rPr>
          <w:sz w:val="28"/>
          <w:szCs w:val="28"/>
          <w:shd w:val="clear" w:color="auto" w:fill="FFFFFF"/>
          <w:lang w:val="uk-UA"/>
        </w:rPr>
        <w:t xml:space="preserve">виявлено </w:t>
      </w:r>
      <w:r w:rsidR="00923602" w:rsidRPr="00923602">
        <w:rPr>
          <w:sz w:val="28"/>
          <w:szCs w:val="28"/>
          <w:shd w:val="clear" w:color="auto" w:fill="FFFFFF"/>
          <w:lang w:val="uk-UA"/>
        </w:rPr>
        <w:t xml:space="preserve">пошкодження систем водопостачання та водовідведення, ліній </w:t>
      </w:r>
      <w:proofErr w:type="spellStart"/>
      <w:r w:rsidR="00923602" w:rsidRPr="00923602">
        <w:rPr>
          <w:sz w:val="28"/>
          <w:szCs w:val="28"/>
          <w:shd w:val="clear" w:color="auto" w:fill="FFFFFF"/>
          <w:lang w:val="uk-UA"/>
        </w:rPr>
        <w:t>електроп</w:t>
      </w:r>
      <w:r w:rsidR="00681F9C">
        <w:rPr>
          <w:sz w:val="28"/>
          <w:szCs w:val="28"/>
          <w:shd w:val="clear" w:color="auto" w:fill="FFFFFF"/>
          <w:lang w:val="uk-UA"/>
        </w:rPr>
        <w:t>е</w:t>
      </w:r>
      <w:r w:rsidR="00923602" w:rsidRPr="00923602">
        <w:rPr>
          <w:sz w:val="28"/>
          <w:szCs w:val="28"/>
          <w:shd w:val="clear" w:color="auto" w:fill="FFFFFF"/>
          <w:lang w:val="uk-UA"/>
        </w:rPr>
        <w:t>редач</w:t>
      </w:r>
      <w:proofErr w:type="spellEnd"/>
      <w:r w:rsidR="00923602" w:rsidRPr="00923602">
        <w:rPr>
          <w:sz w:val="28"/>
          <w:szCs w:val="28"/>
          <w:shd w:val="clear" w:color="auto" w:fill="FFFFFF"/>
          <w:lang w:val="uk-UA"/>
        </w:rPr>
        <w:t>, ліній вуличного освітлення, інших об’єктів критичної інфраструктури</w:t>
      </w:r>
      <w:r>
        <w:rPr>
          <w:sz w:val="28"/>
          <w:szCs w:val="28"/>
          <w:shd w:val="clear" w:color="auto" w:fill="FFFFFF"/>
          <w:lang w:val="uk-UA"/>
        </w:rPr>
        <w:t xml:space="preserve"> та </w:t>
      </w:r>
      <w:r w:rsidR="00923602" w:rsidRPr="00923602">
        <w:rPr>
          <w:sz w:val="28"/>
          <w:szCs w:val="28"/>
          <w:shd w:val="clear" w:color="auto" w:fill="FFFFFF"/>
          <w:lang w:val="uk-UA"/>
        </w:rPr>
        <w:t xml:space="preserve">будівель комунальної власності, наразі у зв’язку із системними масованими обстрілами російською федерацією об’єктів критичної інфраструктури України є велика ймовірність, що  населені пункти, що входять до складу Димерської селищної територіальної громади, в зимовий період, як і інші, можуть залишитись без електропостачання, що в свою чергу призведе до відсутності води в мережі централізованого водопроводу, </w:t>
      </w:r>
      <w:r w:rsidR="00E72B2E" w:rsidRPr="00923602">
        <w:rPr>
          <w:sz w:val="28"/>
          <w:szCs w:val="28"/>
          <w:shd w:val="clear" w:color="auto" w:fill="FFFFFF"/>
          <w:lang w:val="uk-UA"/>
        </w:rPr>
        <w:t>з метою забезпечення населення питною водою в умовах воєнного стану та у разі виникнення надзвичайної ситуації (довготривалої відсутності електроенергії та централізованого водопостачання</w:t>
      </w:r>
      <w:r w:rsidR="00E72B2E">
        <w:rPr>
          <w:sz w:val="28"/>
          <w:szCs w:val="28"/>
          <w:shd w:val="clear" w:color="auto" w:fill="FFFFFF"/>
          <w:lang w:val="uk-UA"/>
        </w:rPr>
        <w:t xml:space="preserve">), </w:t>
      </w:r>
      <w:r w:rsidR="00923602" w:rsidRPr="00923602">
        <w:rPr>
          <w:sz w:val="28"/>
          <w:szCs w:val="28"/>
          <w:shd w:val="clear" w:color="auto" w:fill="FFFFFF"/>
          <w:lang w:val="uk-UA"/>
        </w:rPr>
        <w:t>керуючись</w:t>
      </w:r>
      <w:r w:rsidR="00A8597C" w:rsidRPr="00034ED7">
        <w:rPr>
          <w:sz w:val="28"/>
          <w:szCs w:val="28"/>
          <w:shd w:val="clear" w:color="auto" w:fill="FFFFFF"/>
          <w:lang w:val="uk-UA"/>
        </w:rPr>
        <w:t xml:space="preserve"> </w:t>
      </w:r>
      <w:r w:rsidR="00AF37DC">
        <w:rPr>
          <w:sz w:val="28"/>
          <w:szCs w:val="28"/>
          <w:shd w:val="clear" w:color="auto" w:fill="FFFFFF"/>
          <w:lang w:val="uk-UA"/>
        </w:rPr>
        <w:t xml:space="preserve">ч.5. </w:t>
      </w:r>
      <w:r w:rsidR="00A8597C" w:rsidRPr="00034ED7">
        <w:rPr>
          <w:sz w:val="28"/>
          <w:szCs w:val="28"/>
          <w:shd w:val="clear" w:color="auto" w:fill="FFFFFF"/>
          <w:lang w:val="uk-UA"/>
        </w:rPr>
        <w:t>ст</w:t>
      </w:r>
      <w:r w:rsidR="00A62938" w:rsidRPr="00034ED7">
        <w:rPr>
          <w:sz w:val="28"/>
          <w:szCs w:val="28"/>
          <w:shd w:val="clear" w:color="auto" w:fill="FFFFFF"/>
          <w:lang w:val="uk-UA"/>
        </w:rPr>
        <w:t>.</w:t>
      </w:r>
      <w:r w:rsidR="00CD6481">
        <w:rPr>
          <w:sz w:val="28"/>
          <w:szCs w:val="28"/>
          <w:shd w:val="clear" w:color="auto" w:fill="FFFFFF"/>
          <w:lang w:val="uk-UA"/>
        </w:rPr>
        <w:t>30</w:t>
      </w:r>
      <w:r w:rsidR="00820F55">
        <w:rPr>
          <w:sz w:val="28"/>
          <w:szCs w:val="28"/>
          <w:shd w:val="clear" w:color="auto" w:fill="FFFFFF"/>
          <w:lang w:val="uk-UA"/>
        </w:rPr>
        <w:t xml:space="preserve">, ч.6 ст.59 </w:t>
      </w:r>
      <w:r w:rsidR="00A8597C" w:rsidRPr="00034ED7">
        <w:rPr>
          <w:sz w:val="28"/>
          <w:szCs w:val="28"/>
          <w:shd w:val="clear" w:color="auto" w:fill="FFFFFF"/>
          <w:lang w:val="uk-UA"/>
        </w:rPr>
        <w:t>Закону України «Про місцеве самоврядування в Україні»</w:t>
      </w:r>
      <w:bookmarkStart w:id="0" w:name="_GoBack"/>
      <w:bookmarkEnd w:id="0"/>
      <w:r w:rsidR="00923602">
        <w:rPr>
          <w:sz w:val="28"/>
          <w:szCs w:val="28"/>
          <w:shd w:val="clear" w:color="auto" w:fill="FFFFFF"/>
          <w:lang w:val="uk-UA"/>
        </w:rPr>
        <w:t>,</w:t>
      </w:r>
      <w:r w:rsidR="00005BD9">
        <w:rPr>
          <w:sz w:val="28"/>
          <w:szCs w:val="28"/>
          <w:shd w:val="clear" w:color="auto" w:fill="FFFFFF"/>
          <w:lang w:val="uk-UA"/>
        </w:rPr>
        <w:t xml:space="preserve"> </w:t>
      </w:r>
      <w:r w:rsidR="00A62938" w:rsidRPr="00005BD9">
        <w:rPr>
          <w:sz w:val="28"/>
          <w:szCs w:val="28"/>
          <w:shd w:val="clear" w:color="auto" w:fill="FFFFFF"/>
          <w:lang w:val="uk-UA"/>
        </w:rPr>
        <w:t>виконавчий комітет</w:t>
      </w:r>
      <w:r w:rsidR="004B753E">
        <w:rPr>
          <w:sz w:val="28"/>
          <w:szCs w:val="28"/>
          <w:shd w:val="clear" w:color="auto" w:fill="FFFFFF"/>
          <w:lang w:val="uk-UA"/>
        </w:rPr>
        <w:t>,</w:t>
      </w:r>
    </w:p>
    <w:p w14:paraId="34E4275C" w14:textId="77777777" w:rsidR="004B753E" w:rsidRPr="00005BD9" w:rsidRDefault="004B753E" w:rsidP="00034ED7">
      <w:pPr>
        <w:ind w:firstLine="708"/>
        <w:jc w:val="both"/>
        <w:rPr>
          <w:b/>
          <w:sz w:val="28"/>
          <w:szCs w:val="28"/>
          <w:lang w:val="uk-UA"/>
        </w:rPr>
      </w:pPr>
    </w:p>
    <w:p w14:paraId="75F4BAB5" w14:textId="48ABB208" w:rsidR="00AF37DC" w:rsidRPr="00005BD9" w:rsidRDefault="00D83484" w:rsidP="00AF37DC">
      <w:pPr>
        <w:ind w:right="140" w:firstLine="709"/>
        <w:jc w:val="center"/>
        <w:rPr>
          <w:sz w:val="28"/>
          <w:szCs w:val="28"/>
          <w:lang w:val="uk-UA"/>
        </w:rPr>
      </w:pPr>
      <w:r w:rsidRPr="00005BD9">
        <w:rPr>
          <w:b/>
          <w:sz w:val="28"/>
          <w:szCs w:val="28"/>
          <w:lang w:val="uk-UA"/>
        </w:rPr>
        <w:t>ВИРІШИВ</w:t>
      </w:r>
      <w:r w:rsidRPr="00005BD9">
        <w:rPr>
          <w:sz w:val="28"/>
          <w:szCs w:val="28"/>
          <w:lang w:val="uk-UA"/>
        </w:rPr>
        <w:t>:</w:t>
      </w:r>
    </w:p>
    <w:p w14:paraId="6C4E87B3" w14:textId="77777777" w:rsidR="002F4450" w:rsidRDefault="002F4450" w:rsidP="002F4450">
      <w:pPr>
        <w:pStyle w:val="a3"/>
        <w:numPr>
          <w:ilvl w:val="0"/>
          <w:numId w:val="1"/>
        </w:numPr>
        <w:tabs>
          <w:tab w:val="left" w:pos="1134"/>
        </w:tabs>
        <w:ind w:left="0" w:right="140" w:firstLine="709"/>
      </w:pPr>
      <w:r>
        <w:t xml:space="preserve">Погодити будівництво артезіанських свердловин на території </w:t>
      </w:r>
      <w:proofErr w:type="spellStart"/>
      <w:r>
        <w:t>Димерської</w:t>
      </w:r>
      <w:proofErr w:type="spellEnd"/>
      <w:r>
        <w:t xml:space="preserve"> селищної територіальної громади на наступних земельних ділянках:</w:t>
      </w:r>
    </w:p>
    <w:p w14:paraId="7A306D44" w14:textId="28497059" w:rsidR="002F4450" w:rsidRDefault="002F4450" w:rsidP="002F4450">
      <w:pPr>
        <w:pStyle w:val="a3"/>
        <w:numPr>
          <w:ilvl w:val="0"/>
          <w:numId w:val="4"/>
        </w:numPr>
        <w:tabs>
          <w:tab w:val="left" w:pos="1134"/>
        </w:tabs>
        <w:ind w:left="0" w:right="140" w:firstLine="709"/>
      </w:pPr>
      <w:r>
        <w:rPr>
          <w:b/>
          <w:bCs/>
        </w:rPr>
        <w:t xml:space="preserve"> </w:t>
      </w:r>
      <w:r w:rsidRPr="002F4450">
        <w:rPr>
          <w:b/>
          <w:bCs/>
        </w:rPr>
        <w:t>по вул. Революції, 320 в смт Димер</w:t>
      </w:r>
      <w:r w:rsidR="0088105D">
        <w:rPr>
          <w:b/>
          <w:bCs/>
        </w:rPr>
        <w:t xml:space="preserve"> </w:t>
      </w:r>
      <w:r>
        <w:t>Вишгородського району Київської області</w:t>
      </w:r>
      <w:r w:rsidR="0088105D">
        <w:t xml:space="preserve"> </w:t>
      </w:r>
      <w:r w:rsidR="0088105D" w:rsidRPr="0088105D">
        <w:t>(кадастровий номер земельної ділянки</w:t>
      </w:r>
      <w:r w:rsidR="0088105D">
        <w:t xml:space="preserve"> </w:t>
      </w:r>
      <w:r w:rsidR="0088105D" w:rsidRPr="0088105D">
        <w:t xml:space="preserve">3221855300:19:006:0001) </w:t>
      </w:r>
      <w:r>
        <w:t>для забезпеченням резервного джерела водопостачання Вишгородському районному територіальному центру соціального обслуговування (надання соціальних послуг), де на постійній основі проживають більше 20 одиноких людей похилого віку, Димерської селищної центральної лікарні та мешканців прилеглої вулиці Революції;</w:t>
      </w:r>
    </w:p>
    <w:p w14:paraId="5789F93F" w14:textId="076B2290" w:rsidR="002F4450" w:rsidRDefault="002F4450" w:rsidP="002F4450">
      <w:pPr>
        <w:pStyle w:val="a3"/>
        <w:numPr>
          <w:ilvl w:val="0"/>
          <w:numId w:val="4"/>
        </w:numPr>
        <w:tabs>
          <w:tab w:val="left" w:pos="1134"/>
        </w:tabs>
        <w:ind w:left="0" w:right="140" w:firstLine="709"/>
      </w:pPr>
      <w:r w:rsidRPr="002F4450">
        <w:rPr>
          <w:b/>
          <w:bCs/>
        </w:rPr>
        <w:t>по вул. Революції, 288 в смт Димер</w:t>
      </w:r>
      <w:r w:rsidR="0088105D">
        <w:rPr>
          <w:b/>
          <w:bCs/>
        </w:rPr>
        <w:t xml:space="preserve"> </w:t>
      </w:r>
      <w:r>
        <w:t xml:space="preserve">Вишгородського району Київської області </w:t>
      </w:r>
      <w:r w:rsidR="0088105D" w:rsidRPr="0088105D">
        <w:t>(кадастровий номер земельної ділянки</w:t>
      </w:r>
      <w:r w:rsidR="0088105D">
        <w:t xml:space="preserve"> </w:t>
      </w:r>
      <w:r w:rsidR="0088105D" w:rsidRPr="0088105D">
        <w:t xml:space="preserve">3221855300:11:257:6011) </w:t>
      </w:r>
      <w:r w:rsidR="0088105D">
        <w:t xml:space="preserve"> </w:t>
      </w:r>
      <w:r>
        <w:t xml:space="preserve">для влаштування резервного джерела водопостачання </w:t>
      </w:r>
      <w:r w:rsidR="003A23CF">
        <w:t xml:space="preserve">з метою </w:t>
      </w:r>
      <w:r>
        <w:t xml:space="preserve">забезпечення водою мешканців багатоквартирних житлових будинків </w:t>
      </w:r>
      <w:r w:rsidR="003A23CF">
        <w:t xml:space="preserve">по </w:t>
      </w:r>
      <w:proofErr w:type="spellStart"/>
      <w:r>
        <w:t>вул.Революції</w:t>
      </w:r>
      <w:proofErr w:type="spellEnd"/>
      <w:r>
        <w:t xml:space="preserve"> в </w:t>
      </w:r>
      <w:proofErr w:type="spellStart"/>
      <w:r>
        <w:t>смт.Димер</w:t>
      </w:r>
      <w:proofErr w:type="spellEnd"/>
      <w:r>
        <w:t>;</w:t>
      </w:r>
    </w:p>
    <w:p w14:paraId="080F41F9" w14:textId="7CBD93D9" w:rsidR="002F4450" w:rsidRDefault="002F4450" w:rsidP="002F4450">
      <w:pPr>
        <w:pStyle w:val="a3"/>
        <w:numPr>
          <w:ilvl w:val="0"/>
          <w:numId w:val="4"/>
        </w:numPr>
        <w:tabs>
          <w:tab w:val="left" w:pos="1134"/>
        </w:tabs>
        <w:ind w:left="0" w:right="140" w:firstLine="709"/>
      </w:pPr>
      <w:r w:rsidRPr="002F4450">
        <w:rPr>
          <w:b/>
          <w:bCs/>
        </w:rPr>
        <w:lastRenderedPageBreak/>
        <w:t xml:space="preserve">по </w:t>
      </w:r>
      <w:proofErr w:type="spellStart"/>
      <w:r w:rsidRPr="002F4450">
        <w:rPr>
          <w:b/>
          <w:bCs/>
        </w:rPr>
        <w:t>вул.Соборна</w:t>
      </w:r>
      <w:proofErr w:type="spellEnd"/>
      <w:r w:rsidRPr="002F4450">
        <w:rPr>
          <w:b/>
          <w:bCs/>
        </w:rPr>
        <w:t>, 65-Б в смт Димер</w:t>
      </w:r>
      <w:r>
        <w:t xml:space="preserve"> Вишгородського району Київської області</w:t>
      </w:r>
      <w:r w:rsidR="0088105D">
        <w:t xml:space="preserve"> </w:t>
      </w:r>
      <w:r>
        <w:t>(</w:t>
      </w:r>
      <w:r w:rsidR="0088105D" w:rsidRPr="0088105D">
        <w:t>кадастровий номер</w:t>
      </w:r>
      <w:r w:rsidR="0088105D">
        <w:t xml:space="preserve"> </w:t>
      </w:r>
      <w:r w:rsidR="0088105D" w:rsidRPr="0088105D">
        <w:t>земельної ділянки</w:t>
      </w:r>
      <w:r>
        <w:t xml:space="preserve"> </w:t>
      </w:r>
      <w:r w:rsidR="0088105D" w:rsidRPr="0088105D">
        <w:t>3221855300:19:107:6013</w:t>
      </w:r>
      <w:r>
        <w:t>) для влаштування резервного джерела водопостачання для споруди цивільного захисту (укриття в підвальному приміщенні</w:t>
      </w:r>
      <w:r w:rsidR="00EA0C37">
        <w:t xml:space="preserve"> по </w:t>
      </w:r>
      <w:proofErr w:type="spellStart"/>
      <w:r w:rsidR="00EA0C37">
        <w:t>вул.Соборна</w:t>
      </w:r>
      <w:proofErr w:type="spellEnd"/>
      <w:r w:rsidR="00EA0C37">
        <w:t>, 65</w:t>
      </w:r>
      <w:r>
        <w:t xml:space="preserve">), забезпечення водою на мешканців багатоквартирних житлових будинків по </w:t>
      </w:r>
      <w:proofErr w:type="spellStart"/>
      <w:r>
        <w:t>вул.Соборна</w:t>
      </w:r>
      <w:proofErr w:type="spellEnd"/>
      <w:r>
        <w:t xml:space="preserve">, 65, 65-А, 63, 61 в </w:t>
      </w:r>
      <w:proofErr w:type="spellStart"/>
      <w:r>
        <w:t>смт.Димер</w:t>
      </w:r>
      <w:proofErr w:type="spellEnd"/>
      <w:r>
        <w:t>;</w:t>
      </w:r>
    </w:p>
    <w:p w14:paraId="2F5FBB81" w14:textId="142E7C0D" w:rsidR="002F4450" w:rsidRDefault="002F4450" w:rsidP="002F4450">
      <w:pPr>
        <w:pStyle w:val="a3"/>
        <w:numPr>
          <w:ilvl w:val="0"/>
          <w:numId w:val="4"/>
        </w:numPr>
        <w:tabs>
          <w:tab w:val="left" w:pos="1134"/>
        </w:tabs>
        <w:ind w:left="0" w:right="140" w:firstLine="709"/>
      </w:pPr>
      <w:r w:rsidRPr="002F4450">
        <w:rPr>
          <w:b/>
          <w:bCs/>
        </w:rPr>
        <w:t xml:space="preserve">по вул. Фастова,5 в </w:t>
      </w:r>
      <w:proofErr w:type="spellStart"/>
      <w:r w:rsidRPr="002F4450">
        <w:rPr>
          <w:b/>
          <w:bCs/>
        </w:rPr>
        <w:t>с.Демидів</w:t>
      </w:r>
      <w:proofErr w:type="spellEnd"/>
      <w:r>
        <w:t xml:space="preserve"> Вишгородського району Київської області</w:t>
      </w:r>
      <w:r w:rsidR="0088105D">
        <w:t xml:space="preserve"> (</w:t>
      </w:r>
      <w:r w:rsidR="0088105D" w:rsidRPr="0088105D">
        <w:t>кадастровий номер земельної ділянки</w:t>
      </w:r>
      <w:r w:rsidR="0088105D">
        <w:t xml:space="preserve"> </w:t>
      </w:r>
      <w:r w:rsidR="0088105D" w:rsidRPr="0088105D">
        <w:t>3221882401:07:296:0152</w:t>
      </w:r>
      <w:r w:rsidR="0088105D">
        <w:t>)</w:t>
      </w:r>
      <w:r>
        <w:t xml:space="preserve"> для влаштування резервного джерела водопостачання для споруди цивільного захисту (укриття в підвальному приміщенні Демидівського ліцею Димерської селищної ради), забезпечення водою мешканців багатоквартирних житлових будинків села, яке значно постраждало від </w:t>
      </w:r>
      <w:r w:rsidR="00E96A8C">
        <w:t xml:space="preserve">окупаційних військ та </w:t>
      </w:r>
      <w:r>
        <w:t xml:space="preserve">підтоплення територій внаслідок руйнування дамби на річці Ірпінь в </w:t>
      </w:r>
      <w:proofErr w:type="spellStart"/>
      <w:r>
        <w:t>с.Козаровичі</w:t>
      </w:r>
      <w:proofErr w:type="spellEnd"/>
      <w:r>
        <w:t>;</w:t>
      </w:r>
    </w:p>
    <w:p w14:paraId="3E6A7C0E" w14:textId="6C79C2FB" w:rsidR="002F4450" w:rsidRDefault="002F4450" w:rsidP="002F4450">
      <w:pPr>
        <w:pStyle w:val="a3"/>
        <w:numPr>
          <w:ilvl w:val="0"/>
          <w:numId w:val="4"/>
        </w:numPr>
        <w:tabs>
          <w:tab w:val="left" w:pos="1134"/>
        </w:tabs>
        <w:ind w:left="0" w:right="140" w:firstLine="709"/>
      </w:pPr>
      <w:r w:rsidRPr="002F4450">
        <w:rPr>
          <w:b/>
          <w:bCs/>
        </w:rPr>
        <w:t xml:space="preserve">по </w:t>
      </w:r>
      <w:proofErr w:type="spellStart"/>
      <w:r w:rsidRPr="002F4450">
        <w:rPr>
          <w:b/>
          <w:bCs/>
        </w:rPr>
        <w:t>вул.Соборна</w:t>
      </w:r>
      <w:proofErr w:type="spellEnd"/>
      <w:r w:rsidRPr="002F4450">
        <w:rPr>
          <w:b/>
          <w:bCs/>
        </w:rPr>
        <w:t xml:space="preserve">, 47 в </w:t>
      </w:r>
      <w:proofErr w:type="spellStart"/>
      <w:r w:rsidRPr="002F4450">
        <w:rPr>
          <w:b/>
          <w:bCs/>
        </w:rPr>
        <w:t>с.Козаровичі</w:t>
      </w:r>
      <w:proofErr w:type="spellEnd"/>
      <w:r w:rsidRPr="002F4450">
        <w:rPr>
          <w:b/>
          <w:bCs/>
        </w:rPr>
        <w:t xml:space="preserve"> </w:t>
      </w:r>
      <w:r>
        <w:t xml:space="preserve">Вишгородського району Київської області </w:t>
      </w:r>
      <w:r w:rsidR="0088105D">
        <w:t xml:space="preserve"> (</w:t>
      </w:r>
      <w:r w:rsidR="0088105D" w:rsidRPr="0088105D">
        <w:t>кадастровий номер земельної ділянки</w:t>
      </w:r>
      <w:r w:rsidR="0088105D">
        <w:t xml:space="preserve"> </w:t>
      </w:r>
      <w:r w:rsidR="0088105D" w:rsidRPr="0088105D">
        <w:t>3221883601:20:164:6701</w:t>
      </w:r>
      <w:r w:rsidR="0088105D">
        <w:t xml:space="preserve">) </w:t>
      </w:r>
      <w:r>
        <w:t xml:space="preserve">для влаштування резервного джерела водопостачання для споруди цивільного захисту (укриття в підвальному приміщенні </w:t>
      </w:r>
      <w:proofErr w:type="spellStart"/>
      <w:r w:rsidR="00923602">
        <w:t>Козаровицької</w:t>
      </w:r>
      <w:proofErr w:type="spellEnd"/>
      <w:r w:rsidR="00923602">
        <w:t xml:space="preserve"> гімназії </w:t>
      </w:r>
      <w:proofErr w:type="spellStart"/>
      <w:r>
        <w:t>Димерської</w:t>
      </w:r>
      <w:proofErr w:type="spellEnd"/>
      <w:r>
        <w:t xml:space="preserve"> селищної ради), забезпечення мешканців села </w:t>
      </w:r>
      <w:proofErr w:type="spellStart"/>
      <w:r>
        <w:t>Козаровичі</w:t>
      </w:r>
      <w:proofErr w:type="spellEnd"/>
      <w:r>
        <w:t xml:space="preserve">, яке серед населених пунктів громади зазнало найбільшого руйнування будинків та іншого свавілля, яке чинили у лютому-березні 2022 року російські окупаційні війська. </w:t>
      </w:r>
    </w:p>
    <w:p w14:paraId="16260645" w14:textId="48E56DE8" w:rsidR="002F4450" w:rsidRDefault="002F4450" w:rsidP="002F4450">
      <w:pPr>
        <w:pStyle w:val="a3"/>
        <w:numPr>
          <w:ilvl w:val="0"/>
          <w:numId w:val="1"/>
        </w:numPr>
        <w:tabs>
          <w:tab w:val="left" w:pos="1134"/>
        </w:tabs>
        <w:ind w:left="0" w:right="140" w:firstLine="709"/>
      </w:pPr>
      <w:r>
        <w:t xml:space="preserve">Розробити </w:t>
      </w:r>
      <w:proofErr w:type="spellStart"/>
      <w:r>
        <w:t>проєктно</w:t>
      </w:r>
      <w:proofErr w:type="spellEnd"/>
      <w:r>
        <w:t xml:space="preserve">-кошторисну документацію на будівництво артезіанських свердловин на земельних ділянках, вказаних в п.1. </w:t>
      </w:r>
      <w:r w:rsidR="00E96A8C">
        <w:t>д</w:t>
      </w:r>
      <w:r>
        <w:t>аного рішення.</w:t>
      </w:r>
    </w:p>
    <w:p w14:paraId="4BCB4F18" w14:textId="7F955919" w:rsidR="002F4450" w:rsidRDefault="002F4450" w:rsidP="002F4450">
      <w:pPr>
        <w:pStyle w:val="a3"/>
        <w:numPr>
          <w:ilvl w:val="0"/>
          <w:numId w:val="1"/>
        </w:numPr>
        <w:tabs>
          <w:tab w:val="left" w:pos="1134"/>
        </w:tabs>
        <w:ind w:left="0" w:right="140" w:firstLine="709"/>
      </w:pPr>
      <w:r>
        <w:t xml:space="preserve">Провести </w:t>
      </w:r>
      <w:proofErr w:type="spellStart"/>
      <w:r>
        <w:t>проєктно</w:t>
      </w:r>
      <w:proofErr w:type="spellEnd"/>
      <w:r>
        <w:t>-вишукувальні роботи для будівництв</w:t>
      </w:r>
      <w:r w:rsidR="00923602">
        <w:t>а</w:t>
      </w:r>
      <w:r>
        <w:t xml:space="preserve"> артезіанських свердловин на земельних ділянках вказаних в п.1. </w:t>
      </w:r>
      <w:r w:rsidR="00E96A8C">
        <w:t>д</w:t>
      </w:r>
      <w:r>
        <w:t>аного рішення.</w:t>
      </w:r>
    </w:p>
    <w:p w14:paraId="6238F023" w14:textId="28D04605" w:rsidR="002F4450" w:rsidRDefault="002F4450" w:rsidP="00923602">
      <w:pPr>
        <w:pStyle w:val="a3"/>
        <w:numPr>
          <w:ilvl w:val="0"/>
          <w:numId w:val="1"/>
        </w:numPr>
        <w:tabs>
          <w:tab w:val="left" w:pos="1134"/>
        </w:tabs>
        <w:ind w:left="0" w:right="140" w:firstLine="709"/>
      </w:pPr>
      <w:r>
        <w:t>Визначити, що замовником робіт по розробці</w:t>
      </w:r>
      <w:r w:rsidR="00F53C44">
        <w:t xml:space="preserve"> документації, передбаченої пунктами </w:t>
      </w:r>
      <w:r>
        <w:t>2-3 даного рішення</w:t>
      </w:r>
      <w:r w:rsidR="00F53C44">
        <w:t>,</w:t>
      </w:r>
      <w:r w:rsidR="00923602">
        <w:t xml:space="preserve"> є </w:t>
      </w:r>
      <w:proofErr w:type="spellStart"/>
      <w:r>
        <w:t>Димерський</w:t>
      </w:r>
      <w:proofErr w:type="spellEnd"/>
      <w:r>
        <w:t xml:space="preserve"> </w:t>
      </w:r>
      <w:r w:rsidR="00923602">
        <w:t>к</w:t>
      </w:r>
      <w:r>
        <w:t>омбінат комунальних підприємств</w:t>
      </w:r>
      <w:r w:rsidR="004A1C77">
        <w:t xml:space="preserve"> (</w:t>
      </w:r>
      <w:r w:rsidR="00F53C44">
        <w:t xml:space="preserve">як профільне комунальне підприємство у сфері забезпечення водопостачання та водовідведення та території </w:t>
      </w:r>
      <w:proofErr w:type="spellStart"/>
      <w:r w:rsidR="00F53C44">
        <w:t>Димерської</w:t>
      </w:r>
      <w:proofErr w:type="spellEnd"/>
      <w:r w:rsidR="00F53C44">
        <w:t xml:space="preserve"> селищної територіальної громади</w:t>
      </w:r>
      <w:r w:rsidR="004A1C77">
        <w:t>)</w:t>
      </w:r>
      <w:r w:rsidR="00F53C44">
        <w:t>.</w:t>
      </w:r>
    </w:p>
    <w:p w14:paraId="2CB25174" w14:textId="21777959" w:rsidR="00923602" w:rsidRPr="004A1C77" w:rsidRDefault="00D83484" w:rsidP="00923602">
      <w:pPr>
        <w:pStyle w:val="a3"/>
        <w:numPr>
          <w:ilvl w:val="0"/>
          <w:numId w:val="1"/>
        </w:numPr>
        <w:tabs>
          <w:tab w:val="left" w:pos="1134"/>
        </w:tabs>
        <w:ind w:left="0" w:right="140" w:firstLine="709"/>
      </w:pPr>
      <w:r w:rsidRPr="0051588A">
        <w:t>Контроль за виконанням цього рішення покласти</w:t>
      </w:r>
      <w:r w:rsidR="004A1C77">
        <w:t xml:space="preserve"> </w:t>
      </w:r>
      <w:r w:rsidRPr="0051588A">
        <w:t xml:space="preserve"> </w:t>
      </w:r>
      <w:r w:rsidR="00923602" w:rsidRPr="00923602">
        <w:t>на</w:t>
      </w:r>
      <w:r w:rsidR="00923602">
        <w:t xml:space="preserve"> </w:t>
      </w:r>
      <w:r w:rsidR="00923602" w:rsidRPr="00923602">
        <w:t>постійн</w:t>
      </w:r>
      <w:r w:rsidR="004A1C77">
        <w:t>у</w:t>
      </w:r>
      <w:r w:rsidR="00923602" w:rsidRPr="00923602">
        <w:t xml:space="preserve"> комісі</w:t>
      </w:r>
      <w:r w:rsidR="004A1C77">
        <w:t>ю</w:t>
      </w:r>
      <w:r w:rsidR="00923602" w:rsidRPr="00923602">
        <w:t xml:space="preserve">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rsidR="004A1C77">
        <w:t xml:space="preserve"> та </w:t>
      </w:r>
      <w:r w:rsidR="00923602">
        <w:t xml:space="preserve"> </w:t>
      </w:r>
      <w:r w:rsidR="00923602" w:rsidRPr="00923602">
        <w:rPr>
          <w:szCs w:val="28"/>
          <w:bdr w:val="none" w:sz="0" w:space="0" w:color="auto" w:frame="1"/>
        </w:rPr>
        <w:t xml:space="preserve">комісію з питань </w:t>
      </w:r>
      <w:r w:rsidR="00923602" w:rsidRPr="00923602">
        <w:rPr>
          <w:szCs w:val="28"/>
        </w:rPr>
        <w:t>комунальної власності, житлово-комунального господарства, енергозбереження та транспорту</w:t>
      </w:r>
      <w:r w:rsidR="004A1C77">
        <w:rPr>
          <w:szCs w:val="28"/>
        </w:rPr>
        <w:t xml:space="preserve"> </w:t>
      </w:r>
      <w:proofErr w:type="spellStart"/>
      <w:r w:rsidR="004A1C77">
        <w:rPr>
          <w:szCs w:val="28"/>
        </w:rPr>
        <w:t>Димерської</w:t>
      </w:r>
      <w:proofErr w:type="spellEnd"/>
      <w:r w:rsidR="004A1C77">
        <w:rPr>
          <w:szCs w:val="28"/>
        </w:rPr>
        <w:t xml:space="preserve"> селищної ради</w:t>
      </w:r>
      <w:r w:rsidR="00923602" w:rsidRPr="00923602">
        <w:rPr>
          <w:szCs w:val="28"/>
        </w:rPr>
        <w:t>.</w:t>
      </w:r>
    </w:p>
    <w:p w14:paraId="7F7715CF" w14:textId="168C952C" w:rsidR="004A1C77" w:rsidRDefault="004A1C77" w:rsidP="004A1C77">
      <w:pPr>
        <w:pStyle w:val="a3"/>
        <w:tabs>
          <w:tab w:val="left" w:pos="1134"/>
        </w:tabs>
        <w:ind w:left="709" w:right="140" w:firstLine="0"/>
        <w:rPr>
          <w:szCs w:val="28"/>
        </w:rPr>
      </w:pPr>
    </w:p>
    <w:p w14:paraId="5F726AE1" w14:textId="77777777" w:rsidR="00923602" w:rsidRPr="00FF343E" w:rsidRDefault="00923602" w:rsidP="00923602">
      <w:pPr>
        <w:pStyle w:val="a3"/>
        <w:tabs>
          <w:tab w:val="left" w:pos="1134"/>
        </w:tabs>
        <w:ind w:right="140"/>
      </w:pPr>
    </w:p>
    <w:p w14:paraId="011F2570" w14:textId="4235E50D" w:rsidR="00D83484" w:rsidRDefault="00EB3941" w:rsidP="00923602">
      <w:pPr>
        <w:pStyle w:val="a6"/>
        <w:spacing w:after="0"/>
        <w:jc w:val="center"/>
        <w:rPr>
          <w:sz w:val="28"/>
          <w:szCs w:val="28"/>
        </w:rPr>
      </w:pPr>
      <w:r>
        <w:rPr>
          <w:b/>
          <w:sz w:val="28"/>
          <w:szCs w:val="28"/>
        </w:rPr>
        <w:t>С</w:t>
      </w:r>
      <w:r w:rsidR="00D83484" w:rsidRPr="00ED3269">
        <w:rPr>
          <w:b/>
          <w:sz w:val="28"/>
          <w:szCs w:val="28"/>
        </w:rPr>
        <w:t>елищний голова</w:t>
      </w:r>
      <w:r>
        <w:rPr>
          <w:b/>
          <w:sz w:val="28"/>
          <w:szCs w:val="28"/>
        </w:rPr>
        <w:tab/>
      </w:r>
      <w:r>
        <w:rPr>
          <w:b/>
          <w:sz w:val="28"/>
          <w:szCs w:val="28"/>
        </w:rPr>
        <w:tab/>
      </w:r>
      <w:r>
        <w:rPr>
          <w:b/>
          <w:sz w:val="28"/>
          <w:szCs w:val="28"/>
        </w:rPr>
        <w:tab/>
      </w:r>
      <w:r>
        <w:rPr>
          <w:b/>
          <w:sz w:val="28"/>
          <w:szCs w:val="28"/>
        </w:rPr>
        <w:tab/>
      </w:r>
      <w:r w:rsidR="001C7891">
        <w:rPr>
          <w:b/>
          <w:sz w:val="28"/>
          <w:szCs w:val="28"/>
        </w:rPr>
        <w:t xml:space="preserve">  </w:t>
      </w:r>
      <w:r w:rsidR="00D83484">
        <w:rPr>
          <w:b/>
          <w:sz w:val="28"/>
          <w:szCs w:val="28"/>
        </w:rPr>
        <w:t>Володимир</w:t>
      </w:r>
      <w:r w:rsidR="00D83484" w:rsidRPr="00ED3269">
        <w:rPr>
          <w:b/>
          <w:sz w:val="28"/>
          <w:szCs w:val="28"/>
        </w:rPr>
        <w:t xml:space="preserve"> П</w:t>
      </w:r>
      <w:r w:rsidR="00923602">
        <w:rPr>
          <w:b/>
          <w:sz w:val="28"/>
          <w:szCs w:val="28"/>
        </w:rPr>
        <w:t>ІДКУРГАННИЙ</w:t>
      </w:r>
    </w:p>
    <w:p w14:paraId="22EBE8D2" w14:textId="77777777" w:rsidR="00D83484" w:rsidRDefault="00D83484" w:rsidP="00D83484">
      <w:pPr>
        <w:ind w:firstLine="709"/>
        <w:jc w:val="right"/>
        <w:rPr>
          <w:sz w:val="28"/>
          <w:szCs w:val="28"/>
          <w:lang w:val="uk-UA"/>
        </w:rPr>
      </w:pPr>
    </w:p>
    <w:p w14:paraId="7B2D3E73" w14:textId="77777777" w:rsidR="009C0419" w:rsidRPr="009C0419" w:rsidRDefault="009C0419" w:rsidP="009C0419">
      <w:pPr>
        <w:rPr>
          <w:rFonts w:eastAsiaTheme="minorHAnsi"/>
          <w:b/>
          <w:sz w:val="26"/>
          <w:szCs w:val="26"/>
          <w:lang w:val="uk-UA" w:eastAsia="en-US"/>
        </w:rPr>
      </w:pPr>
    </w:p>
    <w:sectPr w:rsidR="009C0419" w:rsidRPr="009C0419" w:rsidSect="00890E3D">
      <w:headerReference w:type="default" r:id="rId8"/>
      <w:footerReference w:type="even"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5D8F7" w14:textId="77777777" w:rsidR="00B048AF" w:rsidRDefault="00B048AF">
      <w:r>
        <w:separator/>
      </w:r>
    </w:p>
  </w:endnote>
  <w:endnote w:type="continuationSeparator" w:id="0">
    <w:p w14:paraId="1D386E78" w14:textId="77777777" w:rsidR="00B048AF" w:rsidRDefault="00B0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8B6D5" w14:textId="77777777" w:rsidR="00F57FEE" w:rsidRDefault="00A4101F" w:rsidP="00C47D94">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D6ADB21" w14:textId="77777777" w:rsidR="00F57FEE" w:rsidRDefault="00B048A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7E8FB" w14:textId="77777777" w:rsidR="00B048AF" w:rsidRDefault="00B048AF">
      <w:r>
        <w:separator/>
      </w:r>
    </w:p>
  </w:footnote>
  <w:footnote w:type="continuationSeparator" w:id="0">
    <w:p w14:paraId="6B607814" w14:textId="77777777" w:rsidR="00B048AF" w:rsidRDefault="00B04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020FE" w14:textId="77777777" w:rsidR="00F57FEE" w:rsidRDefault="00A4101F">
    <w:pPr>
      <w:pStyle w:val="ab"/>
      <w:jc w:val="center"/>
    </w:pPr>
    <w:r>
      <w:fldChar w:fldCharType="begin"/>
    </w:r>
    <w:r>
      <w:instrText xml:space="preserve"> PAGE   \* MERGEFORMAT </w:instrText>
    </w:r>
    <w:r>
      <w:fldChar w:fldCharType="separate"/>
    </w:r>
    <w:r>
      <w:rPr>
        <w:noProof/>
      </w:rPr>
      <w:t>2</w:t>
    </w:r>
    <w:r>
      <w:fldChar w:fldCharType="end"/>
    </w:r>
  </w:p>
  <w:p w14:paraId="5A4EA982" w14:textId="77777777" w:rsidR="00F57FEE" w:rsidRPr="002A297C" w:rsidRDefault="00B048AF" w:rsidP="002A297C">
    <w:pPr>
      <w:pStyle w:val="ab"/>
      <w:jc w:val="right"/>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149D"/>
    <w:multiLevelType w:val="hybridMultilevel"/>
    <w:tmpl w:val="98BE33B2"/>
    <w:lvl w:ilvl="0" w:tplc="0416FAB4">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4FD55672"/>
    <w:multiLevelType w:val="hybridMultilevel"/>
    <w:tmpl w:val="53A095F2"/>
    <w:lvl w:ilvl="0" w:tplc="C85E74EA">
      <w:start w:val="1"/>
      <w:numFmt w:val="decimal"/>
      <w:lvlText w:val="%1)"/>
      <w:lvlJc w:val="left"/>
      <w:pPr>
        <w:ind w:left="720" w:hanging="360"/>
      </w:pPr>
      <w:rPr>
        <w:rFonts w:hint="default"/>
        <w:b/>
        <w:bCs w:val="0"/>
        <w:lang w:val="uk-U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4690807"/>
    <w:multiLevelType w:val="multilevel"/>
    <w:tmpl w:val="CCB8446E"/>
    <w:lvl w:ilvl="0">
      <w:start w:val="1"/>
      <w:numFmt w:val="decimal"/>
      <w:lvlText w:val="%1."/>
      <w:lvlJc w:val="left"/>
      <w:pPr>
        <w:tabs>
          <w:tab w:val="num" w:pos="720"/>
        </w:tabs>
        <w:ind w:left="720" w:hanging="360"/>
      </w:pPr>
      <w:rPr>
        <w:b/>
        <w:bCs/>
      </w:rPr>
    </w:lvl>
    <w:lvl w:ilvl="1">
      <w:start w:val="1"/>
      <w:numFmt w:val="bullet"/>
      <w:lvlText w:val="-"/>
      <w:lvlJc w:val="left"/>
      <w:pPr>
        <w:ind w:left="3905"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A7812BC"/>
    <w:multiLevelType w:val="hybridMultilevel"/>
    <w:tmpl w:val="8F22765A"/>
    <w:lvl w:ilvl="0" w:tplc="B4A48C22">
      <w:start w:val="1"/>
      <w:numFmt w:val="bullet"/>
      <w:lvlText w:val="-"/>
      <w:lvlJc w:val="left"/>
      <w:pPr>
        <w:ind w:left="1069" w:hanging="360"/>
      </w:pPr>
      <w:rPr>
        <w:rFonts w:ascii="Times New Roman" w:eastAsia="Times New Roman" w:hAnsi="Times New Roman" w:cs="Times New Roman" w:hint="default"/>
        <w:b/>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7F1D5DDE"/>
    <w:multiLevelType w:val="multilevel"/>
    <w:tmpl w:val="C64E54BE"/>
    <w:lvl w:ilvl="0">
      <w:start w:val="1"/>
      <w:numFmt w:val="decimal"/>
      <w:lvlText w:val="%1."/>
      <w:lvlJc w:val="left"/>
      <w:pPr>
        <w:ind w:left="1992" w:hanging="1425"/>
      </w:pPr>
      <w:rPr>
        <w:rFonts w:hint="default"/>
        <w:b/>
        <w:bCs w:val="0"/>
        <w:color w:val="auto"/>
        <w:sz w:val="28"/>
      </w:rPr>
    </w:lvl>
    <w:lvl w:ilvl="1">
      <w:start w:val="1"/>
      <w:numFmt w:val="decimal"/>
      <w:isLgl/>
      <w:lvlText w:val="%1.%2."/>
      <w:lvlJc w:val="left"/>
      <w:pPr>
        <w:ind w:left="1429" w:hanging="720"/>
      </w:pPr>
      <w:rPr>
        <w:rFonts w:hint="default"/>
        <w:b/>
        <w:bCs/>
        <w:sz w:val="28"/>
        <w:lang w:val="ru-RU"/>
      </w:rPr>
    </w:lvl>
    <w:lvl w:ilvl="2">
      <w:start w:val="1"/>
      <w:numFmt w:val="decimal"/>
      <w:isLgl/>
      <w:lvlText w:val="%1.%2.%3."/>
      <w:lvlJc w:val="left"/>
      <w:pPr>
        <w:ind w:left="1571" w:hanging="720"/>
      </w:pPr>
      <w:rPr>
        <w:rFonts w:hint="default"/>
        <w:sz w:val="28"/>
      </w:rPr>
    </w:lvl>
    <w:lvl w:ilvl="3">
      <w:start w:val="1"/>
      <w:numFmt w:val="decimal"/>
      <w:isLgl/>
      <w:lvlText w:val="%1.%2.%3.%4."/>
      <w:lvlJc w:val="left"/>
      <w:pPr>
        <w:ind w:left="2073" w:hanging="1080"/>
      </w:pPr>
      <w:rPr>
        <w:rFonts w:hint="default"/>
        <w:sz w:val="28"/>
      </w:rPr>
    </w:lvl>
    <w:lvl w:ilvl="4">
      <w:start w:val="1"/>
      <w:numFmt w:val="decimal"/>
      <w:isLgl/>
      <w:lvlText w:val="%1.%2.%3.%4.%5."/>
      <w:lvlJc w:val="left"/>
      <w:pPr>
        <w:ind w:left="2215" w:hanging="1080"/>
      </w:pPr>
      <w:rPr>
        <w:rFonts w:hint="default"/>
        <w:sz w:val="28"/>
      </w:rPr>
    </w:lvl>
    <w:lvl w:ilvl="5">
      <w:start w:val="1"/>
      <w:numFmt w:val="decimal"/>
      <w:isLgl/>
      <w:lvlText w:val="%1.%2.%3.%4.%5.%6."/>
      <w:lvlJc w:val="left"/>
      <w:pPr>
        <w:ind w:left="2717" w:hanging="1440"/>
      </w:pPr>
      <w:rPr>
        <w:rFonts w:hint="default"/>
        <w:sz w:val="28"/>
      </w:rPr>
    </w:lvl>
    <w:lvl w:ilvl="6">
      <w:start w:val="1"/>
      <w:numFmt w:val="decimal"/>
      <w:isLgl/>
      <w:lvlText w:val="%1.%2.%3.%4.%5.%6.%7."/>
      <w:lvlJc w:val="left"/>
      <w:pPr>
        <w:ind w:left="2859" w:hanging="1440"/>
      </w:pPr>
      <w:rPr>
        <w:rFonts w:hint="default"/>
        <w:sz w:val="28"/>
      </w:rPr>
    </w:lvl>
    <w:lvl w:ilvl="7">
      <w:start w:val="1"/>
      <w:numFmt w:val="decimal"/>
      <w:isLgl/>
      <w:lvlText w:val="%1.%2.%3.%4.%5.%6.%7.%8."/>
      <w:lvlJc w:val="left"/>
      <w:pPr>
        <w:ind w:left="3361" w:hanging="1800"/>
      </w:pPr>
      <w:rPr>
        <w:rFonts w:hint="default"/>
        <w:sz w:val="28"/>
      </w:rPr>
    </w:lvl>
    <w:lvl w:ilvl="8">
      <w:start w:val="1"/>
      <w:numFmt w:val="decimal"/>
      <w:isLgl/>
      <w:lvlText w:val="%1.%2.%3.%4.%5.%6.%7.%8.%9."/>
      <w:lvlJc w:val="left"/>
      <w:pPr>
        <w:ind w:left="3863" w:hanging="2160"/>
      </w:pPr>
      <w:rPr>
        <w:rFonts w:hint="default"/>
        <w:sz w:val="28"/>
      </w:rPr>
    </w:lvl>
  </w:abstractNum>
  <w:num w:numId="1">
    <w:abstractNumId w:val="4"/>
  </w:num>
  <w:num w:numId="2">
    <w:abstractNumId w:val="1"/>
  </w:num>
  <w:num w:numId="3">
    <w:abstractNumId w:val="0"/>
  </w:num>
  <w:num w:numId="4">
    <w:abstractNumId w:val="3"/>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484"/>
    <w:rsid w:val="00005BD9"/>
    <w:rsid w:val="0002765B"/>
    <w:rsid w:val="00027DD5"/>
    <w:rsid w:val="00034ED7"/>
    <w:rsid w:val="000814F0"/>
    <w:rsid w:val="000B13E5"/>
    <w:rsid w:val="00160731"/>
    <w:rsid w:val="001C7891"/>
    <w:rsid w:val="00294507"/>
    <w:rsid w:val="002F4450"/>
    <w:rsid w:val="002F706F"/>
    <w:rsid w:val="00361D56"/>
    <w:rsid w:val="00362978"/>
    <w:rsid w:val="003942AA"/>
    <w:rsid w:val="003A23CF"/>
    <w:rsid w:val="003E081D"/>
    <w:rsid w:val="00407907"/>
    <w:rsid w:val="004166A6"/>
    <w:rsid w:val="00471F0A"/>
    <w:rsid w:val="004A1C77"/>
    <w:rsid w:val="004A297A"/>
    <w:rsid w:val="004B00C7"/>
    <w:rsid w:val="004B753E"/>
    <w:rsid w:val="005302D4"/>
    <w:rsid w:val="005951FE"/>
    <w:rsid w:val="005D63C3"/>
    <w:rsid w:val="005F019F"/>
    <w:rsid w:val="005F4C08"/>
    <w:rsid w:val="00613229"/>
    <w:rsid w:val="00643D6E"/>
    <w:rsid w:val="00663724"/>
    <w:rsid w:val="00681F9C"/>
    <w:rsid w:val="006A1BEF"/>
    <w:rsid w:val="006F314D"/>
    <w:rsid w:val="00701C1C"/>
    <w:rsid w:val="0073223C"/>
    <w:rsid w:val="00802FC7"/>
    <w:rsid w:val="00820F55"/>
    <w:rsid w:val="008443B7"/>
    <w:rsid w:val="00860EC5"/>
    <w:rsid w:val="0088105D"/>
    <w:rsid w:val="008C3603"/>
    <w:rsid w:val="008D0324"/>
    <w:rsid w:val="008F207B"/>
    <w:rsid w:val="00923602"/>
    <w:rsid w:val="009420E5"/>
    <w:rsid w:val="00970470"/>
    <w:rsid w:val="009A1B54"/>
    <w:rsid w:val="009C0419"/>
    <w:rsid w:val="009E01CB"/>
    <w:rsid w:val="00A4101F"/>
    <w:rsid w:val="00A62938"/>
    <w:rsid w:val="00A8597C"/>
    <w:rsid w:val="00AB6739"/>
    <w:rsid w:val="00AF37DC"/>
    <w:rsid w:val="00AF6E93"/>
    <w:rsid w:val="00B048AF"/>
    <w:rsid w:val="00B11C3B"/>
    <w:rsid w:val="00C36068"/>
    <w:rsid w:val="00CD6481"/>
    <w:rsid w:val="00CE39FA"/>
    <w:rsid w:val="00D20472"/>
    <w:rsid w:val="00D45235"/>
    <w:rsid w:val="00D83484"/>
    <w:rsid w:val="00D957AD"/>
    <w:rsid w:val="00DF57EB"/>
    <w:rsid w:val="00E6372D"/>
    <w:rsid w:val="00E72B2E"/>
    <w:rsid w:val="00E96A8C"/>
    <w:rsid w:val="00EA0C37"/>
    <w:rsid w:val="00EB3941"/>
    <w:rsid w:val="00EC301C"/>
    <w:rsid w:val="00EE267C"/>
    <w:rsid w:val="00F53C44"/>
    <w:rsid w:val="00F71A4E"/>
    <w:rsid w:val="00FD09F3"/>
    <w:rsid w:val="00FF3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87B92"/>
  <w15:chartTrackingRefBased/>
  <w15:docId w15:val="{B6E71FF5-E57F-4AE1-8914-29CB0E1A6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834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D83484"/>
    <w:pPr>
      <w:ind w:left="284" w:hanging="284"/>
      <w:jc w:val="both"/>
    </w:pPr>
    <w:rPr>
      <w:sz w:val="28"/>
      <w:szCs w:val="20"/>
      <w:lang w:val="uk-UA"/>
    </w:rPr>
  </w:style>
  <w:style w:type="character" w:customStyle="1" w:styleId="a4">
    <w:name w:val="Основной текст с отступом Знак"/>
    <w:basedOn w:val="a0"/>
    <w:link w:val="a3"/>
    <w:semiHidden/>
    <w:rsid w:val="00D83484"/>
    <w:rPr>
      <w:rFonts w:ascii="Times New Roman" w:eastAsia="Times New Roman" w:hAnsi="Times New Roman" w:cs="Times New Roman"/>
      <w:sz w:val="28"/>
      <w:szCs w:val="20"/>
      <w:lang w:val="uk-UA" w:eastAsia="ru-RU"/>
    </w:rPr>
  </w:style>
  <w:style w:type="paragraph" w:styleId="a5">
    <w:name w:val="List Paragraph"/>
    <w:basedOn w:val="a"/>
    <w:uiPriority w:val="34"/>
    <w:qFormat/>
    <w:rsid w:val="00D83484"/>
    <w:pPr>
      <w:ind w:left="720"/>
      <w:contextualSpacing/>
    </w:pPr>
  </w:style>
  <w:style w:type="paragraph" w:styleId="a6">
    <w:name w:val="Body Text"/>
    <w:basedOn w:val="a"/>
    <w:link w:val="a7"/>
    <w:rsid w:val="00D83484"/>
    <w:pPr>
      <w:spacing w:after="120"/>
    </w:pPr>
    <w:rPr>
      <w:lang w:val="uk-UA"/>
    </w:rPr>
  </w:style>
  <w:style w:type="character" w:customStyle="1" w:styleId="a7">
    <w:name w:val="Основной текст Знак"/>
    <w:basedOn w:val="a0"/>
    <w:link w:val="a6"/>
    <w:rsid w:val="00D83484"/>
    <w:rPr>
      <w:rFonts w:ascii="Times New Roman" w:eastAsia="Times New Roman" w:hAnsi="Times New Roman" w:cs="Times New Roman"/>
      <w:sz w:val="24"/>
      <w:szCs w:val="24"/>
      <w:lang w:val="uk-UA" w:eastAsia="ru-RU"/>
    </w:rPr>
  </w:style>
  <w:style w:type="paragraph" w:styleId="a8">
    <w:name w:val="footer"/>
    <w:basedOn w:val="a"/>
    <w:link w:val="a9"/>
    <w:rsid w:val="00D83484"/>
    <w:pPr>
      <w:tabs>
        <w:tab w:val="center" w:pos="4677"/>
        <w:tab w:val="right" w:pos="9355"/>
      </w:tabs>
    </w:pPr>
  </w:style>
  <w:style w:type="character" w:customStyle="1" w:styleId="a9">
    <w:name w:val="Нижний колонтитул Знак"/>
    <w:basedOn w:val="a0"/>
    <w:link w:val="a8"/>
    <w:rsid w:val="00D83484"/>
    <w:rPr>
      <w:rFonts w:ascii="Times New Roman" w:eastAsia="Times New Roman" w:hAnsi="Times New Roman" w:cs="Times New Roman"/>
      <w:sz w:val="24"/>
      <w:szCs w:val="24"/>
      <w:lang w:eastAsia="ru-RU"/>
    </w:rPr>
  </w:style>
  <w:style w:type="character" w:styleId="aa">
    <w:name w:val="page number"/>
    <w:basedOn w:val="a0"/>
    <w:rsid w:val="00D83484"/>
  </w:style>
  <w:style w:type="paragraph" w:styleId="ab">
    <w:name w:val="header"/>
    <w:basedOn w:val="a"/>
    <w:link w:val="ac"/>
    <w:uiPriority w:val="99"/>
    <w:rsid w:val="00D83484"/>
    <w:pPr>
      <w:tabs>
        <w:tab w:val="center" w:pos="4677"/>
        <w:tab w:val="right" w:pos="9355"/>
      </w:tabs>
    </w:pPr>
    <w:rPr>
      <w:lang w:val="x-none" w:eastAsia="x-none"/>
    </w:rPr>
  </w:style>
  <w:style w:type="character" w:customStyle="1" w:styleId="ac">
    <w:name w:val="Верхний колонтитул Знак"/>
    <w:basedOn w:val="a0"/>
    <w:link w:val="ab"/>
    <w:uiPriority w:val="99"/>
    <w:rsid w:val="00D83484"/>
    <w:rPr>
      <w:rFonts w:ascii="Times New Roman" w:eastAsia="Times New Roman" w:hAnsi="Times New Roman" w:cs="Times New Roman"/>
      <w:sz w:val="24"/>
      <w:szCs w:val="24"/>
      <w:lang w:val="x-none" w:eastAsia="x-none"/>
    </w:rPr>
  </w:style>
  <w:style w:type="paragraph" w:customStyle="1" w:styleId="1">
    <w:name w:val="Без интервала1"/>
    <w:qFormat/>
    <w:rsid w:val="00D83484"/>
    <w:pPr>
      <w:spacing w:after="0" w:line="240" w:lineRule="auto"/>
    </w:pPr>
    <w:rPr>
      <w:rFonts w:ascii="Calibri" w:eastAsia="Times New Roman" w:hAnsi="Calibri" w:cs="Calibri"/>
      <w:lang w:val="uk-UA"/>
    </w:rPr>
  </w:style>
  <w:style w:type="paragraph" w:styleId="ad">
    <w:name w:val="No Spacing"/>
    <w:uiPriority w:val="1"/>
    <w:qFormat/>
    <w:rsid w:val="00A8597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477">
      <w:bodyDiv w:val="1"/>
      <w:marLeft w:val="0"/>
      <w:marRight w:val="0"/>
      <w:marTop w:val="0"/>
      <w:marBottom w:val="0"/>
      <w:divBdr>
        <w:top w:val="none" w:sz="0" w:space="0" w:color="auto"/>
        <w:left w:val="none" w:sz="0" w:space="0" w:color="auto"/>
        <w:bottom w:val="none" w:sz="0" w:space="0" w:color="auto"/>
        <w:right w:val="none" w:sz="0" w:space="0" w:color="auto"/>
      </w:divBdr>
    </w:div>
    <w:div w:id="286392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680</Words>
  <Characters>3882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UserГ</cp:lastModifiedBy>
  <cp:revision>3</cp:revision>
  <cp:lastPrinted>2022-11-25T12:23:00Z</cp:lastPrinted>
  <dcterms:created xsi:type="dcterms:W3CDTF">2022-11-25T12:54:00Z</dcterms:created>
  <dcterms:modified xsi:type="dcterms:W3CDTF">2022-11-25T12:23:00Z</dcterms:modified>
</cp:coreProperties>
</file>